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CC" w:rsidRPr="002147CC" w:rsidRDefault="002147CC" w:rsidP="002147CC">
      <w:pPr>
        <w:spacing w:after="0" w:line="240" w:lineRule="auto"/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</w:pPr>
      <w:proofErr w:type="spellStart"/>
      <w:r w:rsidRPr="002147CC"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  <w:t>Вейпинг</w:t>
      </w:r>
      <w:proofErr w:type="spellEnd"/>
      <w:r w:rsidRPr="002147CC"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  <w:t>. Что это такое и чем опасно это увлечение?</w:t>
      </w:r>
    </w:p>
    <w:p w:rsidR="002147CC" w:rsidRPr="002147CC" w:rsidRDefault="002147CC" w:rsidP="002147CC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PT Astra Serif" w:eastAsia="Times New Roman" w:hAnsi="PT Astra Serif" w:cs="Times New Roman"/>
          <w:noProof/>
          <w:color w:val="212529"/>
          <w:sz w:val="64"/>
          <w:szCs w:val="64"/>
          <w:lang w:eastAsia="ru-RU"/>
        </w:rPr>
        <w:drawing>
          <wp:anchor distT="0" distB="0" distL="0" distR="0" simplePos="0" relativeHeight="251659264" behindDoc="0" locked="0" layoutInCell="1" allowOverlap="0" wp14:anchorId="345E4438" wp14:editId="013EEA7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33625" cy="1476375"/>
            <wp:effectExtent l="0" t="0" r="9525" b="9525"/>
            <wp:wrapSquare wrapText="bothSides"/>
            <wp:docPr id="1" name="Рисунок 1" descr="1010201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102016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2147CC" w:rsidRPr="002147CC" w:rsidRDefault="002147CC" w:rsidP="002147CC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Вейпинг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(от английского - </w:t>
      </w: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vaping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-парение) - процесс курения электронной сигареты, испарителей и других подобных устройств.</w:t>
      </w:r>
    </w:p>
    <w:p w:rsidR="002147CC" w:rsidRPr="002147CC" w:rsidRDefault="002147CC" w:rsidP="002147CC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Вейпы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- электронные сигареты, мини-кальяны.</w:t>
      </w:r>
    </w:p>
    <w:p w:rsidR="002147CC" w:rsidRPr="002147CC" w:rsidRDefault="002147CC" w:rsidP="002147CC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Вейперы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2147CC" w:rsidRPr="002147CC" w:rsidRDefault="002147CC" w:rsidP="002147CC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Вейпинг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- новое течение среди молодежи, курильщики объединяются в группы, покупают различные устройства для парения, которые совершенствуются с каждым днем приобретая,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 В крупных городах открываются </w:t>
      </w: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вейп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-кафе, проходят </w:t>
      </w: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вейп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-фестивали, соревнования.</w:t>
      </w:r>
    </w:p>
    <w:p w:rsidR="002147CC" w:rsidRPr="002147CC" w:rsidRDefault="002147CC" w:rsidP="002147CC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noProof/>
          <w:color w:val="212529"/>
          <w:sz w:val="32"/>
          <w:szCs w:val="32"/>
          <w:lang w:eastAsia="ru-RU"/>
        </w:rPr>
        <w:drawing>
          <wp:anchor distT="0" distB="0" distL="0" distR="0" simplePos="0" relativeHeight="251660288" behindDoc="0" locked="0" layoutInCell="1" allowOverlap="0" wp14:anchorId="1F6BF5DB" wp14:editId="633243D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19350" cy="1781175"/>
            <wp:effectExtent l="0" t="0" r="0" b="9525"/>
            <wp:wrapSquare wrapText="bothSides"/>
            <wp:docPr id="2" name="Рисунок 2" descr="1010201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102016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Вейперов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делят на 2 группы:</w:t>
      </w:r>
    </w:p>
    <w:p w:rsidR="002147CC" w:rsidRPr="002147CC" w:rsidRDefault="002147CC" w:rsidP="002147C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Бывшие курильщики обычных сигарет</w:t>
      </w:r>
    </w:p>
    <w:p w:rsidR="002147CC" w:rsidRPr="002147CC" w:rsidRDefault="002147CC" w:rsidP="002147C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Новые «электронные» курильщики</w:t>
      </w:r>
    </w:p>
    <w:p w:rsidR="002147CC" w:rsidRPr="002147CC" w:rsidRDefault="002147CC" w:rsidP="002147CC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Цели курильщиков электронных сигарет:</w:t>
      </w:r>
    </w:p>
    <w:p w:rsidR="002147CC" w:rsidRPr="002147CC" w:rsidRDefault="002147CC" w:rsidP="002147C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Бросить курить обычные сигареты</w:t>
      </w:r>
    </w:p>
    <w:p w:rsidR="002147CC" w:rsidRPr="002147CC" w:rsidRDefault="002147CC" w:rsidP="002147C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lastRenderedPageBreak/>
        <w:t>Избавиться от запаха табака;</w:t>
      </w:r>
    </w:p>
    <w:p w:rsidR="002147CC" w:rsidRPr="002147CC" w:rsidRDefault="002147CC" w:rsidP="002147C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«Здоровое» расслабление;</w:t>
      </w:r>
    </w:p>
    <w:p w:rsidR="002147CC" w:rsidRPr="002147CC" w:rsidRDefault="002147CC" w:rsidP="002147C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Психологическая привычка;</w:t>
      </w:r>
    </w:p>
    <w:p w:rsidR="002147CC" w:rsidRPr="002147CC" w:rsidRDefault="002147CC" w:rsidP="002147C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Ради интересной беседы;</w:t>
      </w:r>
    </w:p>
    <w:p w:rsidR="002147CC" w:rsidRPr="002147CC" w:rsidRDefault="002147CC" w:rsidP="002147C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Ради зрелища (</w:t>
      </w: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вейперы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выпускают большие клубы дыма, некоторые способны сделать из этого шоу).</w:t>
      </w:r>
    </w:p>
    <w:p w:rsidR="002147CC" w:rsidRPr="002147CC" w:rsidRDefault="002147CC" w:rsidP="002147CC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2147CC" w:rsidRPr="002147CC" w:rsidRDefault="002147CC" w:rsidP="002147CC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Как устроен </w:t>
      </w: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вейп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?</w:t>
      </w:r>
    </w:p>
    <w:p w:rsidR="002147CC" w:rsidRPr="002147CC" w:rsidRDefault="002147CC" w:rsidP="002147CC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Вейп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можно сравнить с ингалятором, в котором при закипании жидкости образуется пар, который вдыхает курильщик.</w:t>
      </w:r>
    </w:p>
    <w:p w:rsidR="002147CC" w:rsidRPr="002147CC" w:rsidRDefault="002147CC" w:rsidP="002147CC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Из чего состоит жидкость для парения?</w:t>
      </w:r>
    </w:p>
    <w:p w:rsidR="002147CC" w:rsidRPr="002147CC" w:rsidRDefault="002147CC" w:rsidP="002147C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Глицерин</w:t>
      </w:r>
    </w:p>
    <w:p w:rsidR="002147CC" w:rsidRPr="002147CC" w:rsidRDefault="002147CC" w:rsidP="002147C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Пропиленгликоль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(Е1520)</w:t>
      </w:r>
    </w:p>
    <w:p w:rsidR="002147CC" w:rsidRPr="002147CC" w:rsidRDefault="002147CC" w:rsidP="002147C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Ароматические добавки</w:t>
      </w:r>
    </w:p>
    <w:p w:rsidR="002147CC" w:rsidRPr="002147CC" w:rsidRDefault="002147CC" w:rsidP="002147C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Никотин (не всегда)</w:t>
      </w:r>
    </w:p>
    <w:p w:rsidR="002147CC" w:rsidRPr="002147CC" w:rsidRDefault="002147CC" w:rsidP="002147CC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Вейперы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считают, что :</w:t>
      </w:r>
    </w:p>
    <w:p w:rsidR="002147CC" w:rsidRPr="002147CC" w:rsidRDefault="002147CC" w:rsidP="002147C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курение электронных сигарет не несет вред здоровью</w:t>
      </w:r>
    </w:p>
    <w:p w:rsidR="002147CC" w:rsidRPr="002147CC" w:rsidRDefault="002147CC" w:rsidP="002147C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курение электронных сигарет не опасно, т.к. при курении не выделяются смолы.</w:t>
      </w:r>
    </w:p>
    <w:p w:rsidR="002147CC" w:rsidRPr="002147CC" w:rsidRDefault="002147CC" w:rsidP="002147CC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НО отсутствие канцерогенных смол не может сделать устройство для парения абсолютно безопасным.</w:t>
      </w:r>
    </w:p>
    <w:p w:rsidR="002147CC" w:rsidRPr="002147CC" w:rsidRDefault="002147CC" w:rsidP="002147CC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Что мы имеем на самом деле?</w:t>
      </w:r>
    </w:p>
    <w:p w:rsidR="002147CC" w:rsidRPr="002147CC" w:rsidRDefault="002147CC" w:rsidP="002147C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2147CC" w:rsidRPr="002147CC" w:rsidRDefault="002147CC" w:rsidP="002147C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2147CC" w:rsidRPr="002147CC" w:rsidRDefault="002147CC" w:rsidP="002147C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lastRenderedPageBreak/>
        <w:t>В выделяющемся паре при курении электронных сигарет содержится 31 </w:t>
      </w:r>
      <w:r w:rsidRPr="002147CC">
        <w:rPr>
          <w:rFonts w:ascii="Arial" w:eastAsia="Times New Roman" w:hAnsi="Arial" w:cs="Arial"/>
          <w:i/>
          <w:iCs/>
          <w:color w:val="212529"/>
          <w:sz w:val="32"/>
          <w:szCs w:val="32"/>
          <w:lang w:eastAsia="ru-RU"/>
        </w:rPr>
        <w:t>опасное вещество</w:t>
      </w:r>
    </w:p>
    <w:p w:rsidR="002147CC" w:rsidRPr="002147CC" w:rsidRDefault="002147CC" w:rsidP="002147C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2147CC" w:rsidRPr="002147CC" w:rsidRDefault="002147CC" w:rsidP="002147CC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Воздействие на организм:</w:t>
      </w:r>
    </w:p>
    <w:p w:rsidR="002147CC" w:rsidRPr="002147CC" w:rsidRDefault="002147CC" w:rsidP="002147C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Вейперы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подвергают себя риску развития смертельной «</w:t>
      </w: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попкорновой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болезни». Такой вывод сделали ученые, обнаружив токсичный химикат </w:t>
      </w: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диацетил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в 75 % </w:t>
      </w: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ароматизаторов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для курения. </w:t>
      </w: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Диацетил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используется во многих </w:t>
      </w: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ароматизаторах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(фруктовый </w:t>
      </w: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ароматизатор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, запах кондитерских изделий, конфет) </w:t>
      </w: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Диацетил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, химическое вещество, используемое в качестве аромата масла в продуктах питания, стало причиной развития облитерирующего </w:t>
      </w: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бронхиолита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</w:t>
      </w: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Диацетил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вызывает воспаления, образование рубцов, сужение бронхиол (крошечных дыхательных путей в легких)</w:t>
      </w:r>
    </w:p>
    <w:p w:rsidR="002147CC" w:rsidRPr="002147CC" w:rsidRDefault="002147CC" w:rsidP="002147C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Пропиленгликоль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2147CC" w:rsidRPr="002147CC" w:rsidRDefault="002147CC" w:rsidP="002147C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Термическое разложение </w:t>
      </w: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пропиленгликоля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и глицерина, содержащихся в составе жидкости для заправки устройства, приводит к образованию акролеина и формальдегида, которые обладают токсичными свойствами. Акролеин </w:t>
      </w:r>
      <w:r w:rsidRPr="002147CC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eastAsia="ru-RU"/>
        </w:rPr>
        <w:t>раздражает слизистые оболочки глаз и дыхательных путей, вызывает слезотечение, а также проявляет мутагенные свойства</w:t>
      </w: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. Формальдегид, помимо перечисленных свойств, оказывает </w:t>
      </w:r>
      <w:r w:rsidRPr="002147CC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eastAsia="ru-RU"/>
        </w:rPr>
        <w:t>воздействие на центральную нервную систему</w:t>
      </w: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.</w:t>
      </w:r>
    </w:p>
    <w:p w:rsidR="002147CC" w:rsidRPr="002147CC" w:rsidRDefault="002147CC" w:rsidP="002147C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Ароматизаторы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, содержащиеся в жидкости для курения, вызывают </w:t>
      </w:r>
      <w:r w:rsidRPr="002147CC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eastAsia="ru-RU"/>
        </w:rPr>
        <w:t>аллергические заболевания</w:t>
      </w: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 верхних </w:t>
      </w: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lastRenderedPageBreak/>
        <w:t>дыхательных путей вплоть до развития </w:t>
      </w:r>
      <w:r w:rsidRPr="002147CC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eastAsia="ru-RU"/>
        </w:rPr>
        <w:t>бронхиальной астмы</w:t>
      </w:r>
    </w:p>
    <w:p w:rsidR="002147CC" w:rsidRPr="002147CC" w:rsidRDefault="002147CC" w:rsidP="002147C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Никотин, содержащийся в жидкостях вызывает </w:t>
      </w:r>
      <w:r w:rsidRPr="002147CC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eastAsia="ru-RU"/>
        </w:rPr>
        <w:t>зависимость,</w:t>
      </w: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а также приводит к развитию </w:t>
      </w:r>
      <w:r w:rsidRPr="002147CC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eastAsia="ru-RU"/>
        </w:rPr>
        <w:t>раковых заболеваний.</w:t>
      </w:r>
    </w:p>
    <w:p w:rsidR="002147CC" w:rsidRPr="002147CC" w:rsidRDefault="002147CC" w:rsidP="002147C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Вдыхаемый дым вызывает </w:t>
      </w:r>
      <w:r w:rsidRPr="002147CC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eastAsia="ru-RU"/>
        </w:rPr>
        <w:t>сухость во рту.</w:t>
      </w:r>
    </w:p>
    <w:p w:rsidR="002147CC" w:rsidRPr="002147CC" w:rsidRDefault="002147CC" w:rsidP="002147C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Бесконтрольное вдыхание пара, содержащего никотин, может привести к </w:t>
      </w:r>
      <w:r w:rsidRPr="002147CC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eastAsia="ru-RU"/>
        </w:rPr>
        <w:t>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2147CC" w:rsidRPr="002147CC" w:rsidRDefault="002147CC" w:rsidP="002147C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Ученые Кореи провели исследование жидкости для электронных сигарет и выявили как минимум </w:t>
      </w:r>
      <w:r w:rsidRPr="002147CC">
        <w:rPr>
          <w:rFonts w:ascii="Arial" w:eastAsia="Times New Roman" w:hAnsi="Arial" w:cs="Arial"/>
          <w:b/>
          <w:bCs/>
          <w:color w:val="212529"/>
          <w:sz w:val="32"/>
          <w:szCs w:val="32"/>
          <w:lang w:eastAsia="ru-RU"/>
        </w:rPr>
        <w:t>10 токсинов</w:t>
      </w: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и несоответствие между заявленным содержанием никотина и фактическим.</w:t>
      </w:r>
    </w:p>
    <w:p w:rsidR="002147CC" w:rsidRPr="002147CC" w:rsidRDefault="002147CC" w:rsidP="002147C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Замена курения обычных сигарет электронными может продлевать </w:t>
      </w:r>
      <w:r w:rsidRPr="002147CC">
        <w:rPr>
          <w:rFonts w:ascii="Arial" w:eastAsia="Times New Roman" w:hAnsi="Arial" w:cs="Arial"/>
          <w:b/>
          <w:bCs/>
          <w:color w:val="212529"/>
          <w:sz w:val="32"/>
          <w:szCs w:val="32"/>
          <w:lang w:eastAsia="ru-RU"/>
        </w:rPr>
        <w:t>период полного отказа от курения.</w:t>
      </w:r>
    </w:p>
    <w:p w:rsidR="002147CC" w:rsidRPr="002147CC" w:rsidRDefault="002147CC" w:rsidP="002147C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2147CC" w:rsidRPr="002147CC" w:rsidRDefault="002147CC" w:rsidP="002147C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Общее использование одного </w:t>
      </w: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вейпа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может привести к передачи инфекционных заболеваний таких как </w:t>
      </w:r>
      <w:r w:rsidRPr="002147CC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eastAsia="ru-RU"/>
        </w:rPr>
        <w:t>гепатит и туберкулез.</w:t>
      </w:r>
    </w:p>
    <w:p w:rsidR="002147CC" w:rsidRPr="002147CC" w:rsidRDefault="002147CC" w:rsidP="002147C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</w:t>
      </w:r>
    </w:p>
    <w:p w:rsidR="002147CC" w:rsidRPr="002147CC" w:rsidRDefault="002147CC" w:rsidP="002147C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Курение </w:t>
      </w:r>
      <w:proofErr w:type="spellStart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вейпов</w:t>
      </w:r>
      <w:proofErr w:type="spellEnd"/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вызывает психологическую зависимость.</w:t>
      </w:r>
    </w:p>
    <w:p w:rsidR="002147CC" w:rsidRPr="002147CC" w:rsidRDefault="002147CC" w:rsidP="002147CC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Кому ни в коем случае нельзя курить электронные сигарет любых видов?</w:t>
      </w:r>
    </w:p>
    <w:p w:rsidR="002147CC" w:rsidRPr="002147CC" w:rsidRDefault="002147CC" w:rsidP="002147C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Беременным женщинам</w:t>
      </w:r>
    </w:p>
    <w:p w:rsidR="002147CC" w:rsidRPr="002147CC" w:rsidRDefault="002147CC" w:rsidP="002147C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Аллергикам</w:t>
      </w:r>
    </w:p>
    <w:p w:rsidR="002147CC" w:rsidRPr="002147CC" w:rsidRDefault="002147CC" w:rsidP="002147C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Лицам в возрасте до 18 лет</w:t>
      </w:r>
    </w:p>
    <w:p w:rsidR="002147CC" w:rsidRPr="002147CC" w:rsidRDefault="002147CC" w:rsidP="002147C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Некурящим</w:t>
      </w:r>
    </w:p>
    <w:p w:rsidR="002147CC" w:rsidRPr="002147CC" w:rsidRDefault="002147CC" w:rsidP="002147CC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Каждый курильщик электронных устройств обязан знать, что:</w:t>
      </w:r>
    </w:p>
    <w:p w:rsidR="002147CC" w:rsidRPr="002147CC" w:rsidRDefault="002147CC" w:rsidP="002147CC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lastRenderedPageBreak/>
        <w:t>Курение парящих устройств не является альтернативой курению обычных сигарет.</w:t>
      </w:r>
    </w:p>
    <w:p w:rsidR="002147CC" w:rsidRPr="002147CC" w:rsidRDefault="002147CC" w:rsidP="002147CC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Курение электронных устройств может вызвать рак, заболевания легких и сердца.</w:t>
      </w:r>
    </w:p>
    <w:p w:rsidR="002147CC" w:rsidRPr="002147CC" w:rsidRDefault="002147CC" w:rsidP="002147CC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Курение электронных устройств не исключает никотиновую зависимость.</w:t>
      </w:r>
    </w:p>
    <w:p w:rsidR="002147CC" w:rsidRPr="002147CC" w:rsidRDefault="002147CC" w:rsidP="002147CC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2147CC" w:rsidRPr="002147CC" w:rsidRDefault="002147CC" w:rsidP="002147CC">
      <w:p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i/>
          <w:iCs/>
          <w:color w:val="212529"/>
          <w:sz w:val="32"/>
          <w:szCs w:val="32"/>
          <w:lang w:eastAsia="ru-RU"/>
        </w:rPr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2147CC" w:rsidRPr="002147CC" w:rsidRDefault="002147CC" w:rsidP="002147CC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2147CC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Курение вредит здоровью, последствия курения проявляются позже.</w:t>
      </w:r>
    </w:p>
    <w:p w:rsidR="00502D62" w:rsidRDefault="00502D62">
      <w:bookmarkStart w:id="0" w:name="_GoBack"/>
      <w:bookmarkEnd w:id="0"/>
    </w:p>
    <w:sectPr w:rsidR="0050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4AE"/>
    <w:multiLevelType w:val="multilevel"/>
    <w:tmpl w:val="E164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45DFE"/>
    <w:multiLevelType w:val="multilevel"/>
    <w:tmpl w:val="5732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0279F"/>
    <w:multiLevelType w:val="multilevel"/>
    <w:tmpl w:val="9296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169C7"/>
    <w:multiLevelType w:val="multilevel"/>
    <w:tmpl w:val="AA36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B6076"/>
    <w:multiLevelType w:val="multilevel"/>
    <w:tmpl w:val="BEE2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B71E0A"/>
    <w:multiLevelType w:val="multilevel"/>
    <w:tmpl w:val="1F38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147F61"/>
    <w:multiLevelType w:val="multilevel"/>
    <w:tmpl w:val="22A8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87715"/>
    <w:multiLevelType w:val="multilevel"/>
    <w:tmpl w:val="5F46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CC"/>
    <w:rsid w:val="002147CC"/>
    <w:rsid w:val="005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0D8F96-78EC-4AC9-893B-6954C9F1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51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5241</Characters>
  <Application>Microsoft Office Word</Application>
  <DocSecurity>0</DocSecurity>
  <Lines>43</Lines>
  <Paragraphs>12</Paragraphs>
  <ScaleCrop>false</ScaleCrop>
  <Company>ГБУЗ КО"Ижморская РБ"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Ихсанова</dc:creator>
  <cp:keywords/>
  <dc:description/>
  <cp:lastModifiedBy>Оксана Ихсанова</cp:lastModifiedBy>
  <cp:revision>1</cp:revision>
  <dcterms:created xsi:type="dcterms:W3CDTF">2022-11-14T02:32:00Z</dcterms:created>
  <dcterms:modified xsi:type="dcterms:W3CDTF">2022-11-14T02:33:00Z</dcterms:modified>
</cp:coreProperties>
</file>